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6FC" w:rsidRPr="006B18B3" w:rsidRDefault="00AF08DF" w:rsidP="006753DF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</w:t>
      </w:r>
      <w:r w:rsidR="006B26FC" w:rsidRPr="006B18B3">
        <w:rPr>
          <w:b/>
          <w:bCs/>
          <w:color w:val="FF0000"/>
        </w:rPr>
        <w:t xml:space="preserve">IDENTIFICATION </w:t>
      </w:r>
    </w:p>
    <w:p w:rsidR="00514EDB" w:rsidRPr="00FF2295" w:rsidRDefault="00514EDB" w:rsidP="006753DF">
      <w:pPr>
        <w:rPr>
          <w:b/>
          <w:bCs/>
          <w:sz w:val="8"/>
          <w:szCs w:val="8"/>
        </w:rPr>
      </w:pPr>
    </w:p>
    <w:p w:rsidR="006753DF" w:rsidRDefault="006753DF" w:rsidP="006753DF">
      <w:pPr>
        <w:rPr>
          <w:b/>
          <w:bCs/>
          <w:sz w:val="6"/>
          <w:szCs w:val="6"/>
        </w:rPr>
      </w:pPr>
    </w:p>
    <w:p w:rsidR="00FF2295" w:rsidRPr="006753DF" w:rsidRDefault="00FF2295" w:rsidP="006753DF">
      <w:pPr>
        <w:rPr>
          <w:b/>
          <w:bCs/>
          <w:sz w:val="6"/>
          <w:szCs w:val="6"/>
        </w:rPr>
      </w:pP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0"/>
        <w:gridCol w:w="5808"/>
      </w:tblGrid>
      <w:tr w:rsidR="006B26FC" w:rsidTr="00E67116">
        <w:trPr>
          <w:trHeight w:val="197"/>
          <w:jc w:val="center"/>
        </w:trPr>
        <w:tc>
          <w:tcPr>
            <w:tcW w:w="4590" w:type="dxa"/>
            <w:vAlign w:val="center"/>
          </w:tcPr>
          <w:p w:rsidR="006B26FC" w:rsidRPr="006B18B3" w:rsidRDefault="00C41850" w:rsidP="006B26FC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6B18B3">
              <w:rPr>
                <w:b/>
                <w:bCs/>
                <w:color w:val="FF0000"/>
                <w:sz w:val="26"/>
                <w:szCs w:val="26"/>
              </w:rPr>
              <w:t>PRODUCT</w:t>
            </w:r>
          </w:p>
        </w:tc>
        <w:tc>
          <w:tcPr>
            <w:tcW w:w="5808" w:type="dxa"/>
            <w:vAlign w:val="center"/>
          </w:tcPr>
          <w:p w:rsidR="006B26FC" w:rsidRPr="006B18B3" w:rsidRDefault="00B00C0A" w:rsidP="000C5FFC">
            <w:pPr>
              <w:jc w:val="both"/>
              <w:rPr>
                <w:b/>
                <w:bCs/>
                <w:color w:val="002060"/>
              </w:rPr>
            </w:pPr>
            <w:r>
              <w:rPr>
                <w:color w:val="002060"/>
              </w:rPr>
              <w:t>Strawberry</w:t>
            </w:r>
            <w:r w:rsidR="000C5FFC" w:rsidRPr="006B18B3">
              <w:rPr>
                <w:color w:val="002060"/>
              </w:rPr>
              <w:t xml:space="preserve"> Pulp is prepared by extracting the liquid obtained from mature </w:t>
            </w:r>
            <w:r>
              <w:rPr>
                <w:color w:val="002060"/>
              </w:rPr>
              <w:t>Strawberry</w:t>
            </w:r>
            <w:r w:rsidR="000C5FFC" w:rsidRPr="006B18B3">
              <w:rPr>
                <w:color w:val="002060"/>
              </w:rPr>
              <w:t>; Fresh fruit is maintained in excellent condition by suitable means according to Egyptian Quality Standard No. (</w:t>
            </w:r>
            <w:r w:rsidR="003C07D1" w:rsidRPr="006B18B3">
              <w:rPr>
                <w:color w:val="002060"/>
              </w:rPr>
              <w:t>7650</w:t>
            </w:r>
            <w:r w:rsidR="000C5FFC" w:rsidRPr="006B18B3">
              <w:rPr>
                <w:color w:val="002060"/>
              </w:rPr>
              <w:t xml:space="preserve"> – </w:t>
            </w:r>
            <w:r w:rsidR="003C07D1" w:rsidRPr="006B18B3">
              <w:rPr>
                <w:color w:val="002060"/>
              </w:rPr>
              <w:t>2013</w:t>
            </w:r>
            <w:r w:rsidR="000C5FFC" w:rsidRPr="006B18B3">
              <w:rPr>
                <w:color w:val="002060"/>
              </w:rPr>
              <w:t xml:space="preserve"> ) .</w:t>
            </w:r>
          </w:p>
        </w:tc>
      </w:tr>
    </w:tbl>
    <w:p w:rsidR="00514EDB" w:rsidRPr="00514EDB" w:rsidRDefault="00514EDB">
      <w:pPr>
        <w:rPr>
          <w:b/>
          <w:bCs/>
          <w:sz w:val="16"/>
          <w:szCs w:val="16"/>
        </w:rPr>
      </w:pPr>
    </w:p>
    <w:p w:rsidR="006B26FC" w:rsidRPr="006B18B3" w:rsidRDefault="00AF08DF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</w:t>
      </w:r>
      <w:r w:rsidR="006753DF" w:rsidRPr="006B18B3">
        <w:rPr>
          <w:b/>
          <w:bCs/>
          <w:color w:val="FF0000"/>
        </w:rPr>
        <w:t>ORGANOLEPTIC ANALYSIS</w:t>
      </w:r>
    </w:p>
    <w:p w:rsidR="00514EDB" w:rsidRPr="00514EDB" w:rsidRDefault="00514EDB">
      <w:pPr>
        <w:rPr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5760"/>
      </w:tblGrid>
      <w:tr w:rsidR="006753DF" w:rsidTr="00AF08DF">
        <w:trPr>
          <w:trHeight w:val="368"/>
          <w:jc w:val="center"/>
        </w:trPr>
        <w:tc>
          <w:tcPr>
            <w:tcW w:w="4673" w:type="dxa"/>
            <w:vAlign w:val="center"/>
          </w:tcPr>
          <w:p w:rsidR="006753DF" w:rsidRPr="006B18B3" w:rsidRDefault="006753DF" w:rsidP="006753DF">
            <w:pPr>
              <w:jc w:val="center"/>
              <w:rPr>
                <w:b/>
                <w:bCs/>
                <w:color w:val="FF0000"/>
              </w:rPr>
            </w:pPr>
            <w:r w:rsidRPr="006B18B3">
              <w:rPr>
                <w:b/>
                <w:bCs/>
                <w:color w:val="FF0000"/>
                <w:sz w:val="26"/>
                <w:szCs w:val="26"/>
              </w:rPr>
              <w:t>CHARACTERISTIC</w:t>
            </w:r>
          </w:p>
        </w:tc>
        <w:tc>
          <w:tcPr>
            <w:tcW w:w="5760" w:type="dxa"/>
            <w:vAlign w:val="center"/>
          </w:tcPr>
          <w:p w:rsidR="006753DF" w:rsidRPr="006B18B3" w:rsidRDefault="00E1763C" w:rsidP="006753DF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6B18B3">
              <w:rPr>
                <w:b/>
                <w:bCs/>
                <w:i/>
                <w:iCs/>
                <w:color w:val="FF0000"/>
              </w:rPr>
              <w:t>RESULT</w:t>
            </w:r>
          </w:p>
        </w:tc>
      </w:tr>
      <w:tr w:rsidR="006753DF" w:rsidTr="00AF08DF">
        <w:trPr>
          <w:trHeight w:val="315"/>
          <w:jc w:val="center"/>
        </w:trPr>
        <w:tc>
          <w:tcPr>
            <w:tcW w:w="4673" w:type="dxa"/>
            <w:vAlign w:val="center"/>
          </w:tcPr>
          <w:p w:rsidR="006753DF" w:rsidRPr="006B18B3" w:rsidRDefault="00E1763C" w:rsidP="00E1763C">
            <w:pPr>
              <w:rPr>
                <w:b/>
                <w:bCs/>
                <w:color w:val="FF0000"/>
              </w:rPr>
            </w:pPr>
            <w:r w:rsidRPr="006B18B3">
              <w:rPr>
                <w:b/>
                <w:bCs/>
                <w:color w:val="FF0000"/>
              </w:rPr>
              <w:t>APPEARANCE</w:t>
            </w:r>
          </w:p>
        </w:tc>
        <w:tc>
          <w:tcPr>
            <w:tcW w:w="5760" w:type="dxa"/>
            <w:vAlign w:val="center"/>
          </w:tcPr>
          <w:p w:rsidR="006753DF" w:rsidRPr="006B18B3" w:rsidRDefault="000A4A1A" w:rsidP="00E1763C">
            <w:pPr>
              <w:rPr>
                <w:color w:val="002060"/>
              </w:rPr>
            </w:pPr>
            <w:r w:rsidRPr="006B18B3">
              <w:rPr>
                <w:color w:val="002060"/>
              </w:rPr>
              <w:t>Seedless,</w:t>
            </w:r>
            <w:r w:rsidR="000E29C8" w:rsidRPr="006B18B3">
              <w:rPr>
                <w:color w:val="002060"/>
              </w:rPr>
              <w:t xml:space="preserve"> </w:t>
            </w:r>
            <w:r w:rsidRPr="006B18B3">
              <w:rPr>
                <w:color w:val="002060"/>
              </w:rPr>
              <w:t>viscous,</w:t>
            </w:r>
            <w:r w:rsidR="000E29C8" w:rsidRPr="006B18B3">
              <w:rPr>
                <w:color w:val="002060"/>
              </w:rPr>
              <w:t xml:space="preserve"> free </w:t>
            </w:r>
            <w:r w:rsidRPr="006B18B3">
              <w:rPr>
                <w:color w:val="002060"/>
              </w:rPr>
              <w:t>flowing,</w:t>
            </w:r>
            <w:r w:rsidR="000E29C8" w:rsidRPr="006B18B3">
              <w:rPr>
                <w:color w:val="002060"/>
              </w:rPr>
              <w:t xml:space="preserve"> free from any foreign </w:t>
            </w:r>
            <w:r w:rsidRPr="006B18B3">
              <w:rPr>
                <w:color w:val="002060"/>
              </w:rPr>
              <w:t>matter,</w:t>
            </w:r>
            <w:r w:rsidR="000E29C8" w:rsidRPr="006B18B3">
              <w:rPr>
                <w:color w:val="002060"/>
              </w:rPr>
              <w:t xml:space="preserve"> and free from any discoloration </w:t>
            </w:r>
          </w:p>
        </w:tc>
      </w:tr>
      <w:tr w:rsidR="006753DF" w:rsidTr="00AF08DF">
        <w:trPr>
          <w:trHeight w:val="315"/>
          <w:jc w:val="center"/>
        </w:trPr>
        <w:tc>
          <w:tcPr>
            <w:tcW w:w="4673" w:type="dxa"/>
            <w:vAlign w:val="center"/>
          </w:tcPr>
          <w:p w:rsidR="006753DF" w:rsidRPr="006B18B3" w:rsidRDefault="00E1763C" w:rsidP="00E1763C">
            <w:pPr>
              <w:rPr>
                <w:b/>
                <w:bCs/>
                <w:color w:val="FF0000"/>
              </w:rPr>
            </w:pPr>
            <w:r w:rsidRPr="006B18B3">
              <w:rPr>
                <w:b/>
                <w:bCs/>
                <w:color w:val="FF0000"/>
              </w:rPr>
              <w:t>COLOR</w:t>
            </w:r>
          </w:p>
        </w:tc>
        <w:tc>
          <w:tcPr>
            <w:tcW w:w="5760" w:type="dxa"/>
            <w:vAlign w:val="center"/>
          </w:tcPr>
          <w:p w:rsidR="006753DF" w:rsidRPr="006B18B3" w:rsidRDefault="003658A4" w:rsidP="00E1763C">
            <w:pPr>
              <w:rPr>
                <w:color w:val="002060"/>
              </w:rPr>
            </w:pPr>
            <w:r>
              <w:rPr>
                <w:color w:val="002060"/>
              </w:rPr>
              <w:t>Natural Bright Red</w:t>
            </w:r>
          </w:p>
        </w:tc>
      </w:tr>
      <w:tr w:rsidR="006753DF" w:rsidTr="00AF08DF">
        <w:trPr>
          <w:trHeight w:val="315"/>
          <w:jc w:val="center"/>
        </w:trPr>
        <w:tc>
          <w:tcPr>
            <w:tcW w:w="4673" w:type="dxa"/>
            <w:vAlign w:val="center"/>
          </w:tcPr>
          <w:p w:rsidR="006753DF" w:rsidRPr="006B18B3" w:rsidRDefault="00E1763C" w:rsidP="00E1763C">
            <w:pPr>
              <w:rPr>
                <w:b/>
                <w:bCs/>
                <w:color w:val="FF0000"/>
              </w:rPr>
            </w:pPr>
            <w:r w:rsidRPr="006B18B3">
              <w:rPr>
                <w:b/>
                <w:bCs/>
                <w:color w:val="FF0000"/>
              </w:rPr>
              <w:t>FLAVOR</w:t>
            </w:r>
          </w:p>
        </w:tc>
        <w:tc>
          <w:tcPr>
            <w:tcW w:w="5760" w:type="dxa"/>
            <w:vAlign w:val="center"/>
          </w:tcPr>
          <w:p w:rsidR="006753DF" w:rsidRPr="006B18B3" w:rsidRDefault="00E1763C" w:rsidP="00E1763C">
            <w:pPr>
              <w:rPr>
                <w:color w:val="002060"/>
              </w:rPr>
            </w:pPr>
            <w:r w:rsidRPr="006B18B3">
              <w:rPr>
                <w:color w:val="002060"/>
              </w:rPr>
              <w:t xml:space="preserve">Distinctive </w:t>
            </w:r>
            <w:r w:rsidR="000A4A1A">
              <w:rPr>
                <w:color w:val="002060"/>
              </w:rPr>
              <w:t>Strawberry</w:t>
            </w:r>
            <w:r w:rsidR="000E29C8" w:rsidRPr="006B18B3">
              <w:rPr>
                <w:color w:val="002060"/>
              </w:rPr>
              <w:t xml:space="preserve"> flavor free from any off </w:t>
            </w:r>
            <w:r w:rsidR="000A4A1A" w:rsidRPr="006B18B3">
              <w:rPr>
                <w:color w:val="002060"/>
              </w:rPr>
              <w:t>flavor.</w:t>
            </w:r>
          </w:p>
        </w:tc>
      </w:tr>
    </w:tbl>
    <w:p w:rsidR="00514EDB" w:rsidRPr="00514EDB" w:rsidRDefault="00514EDB">
      <w:pPr>
        <w:rPr>
          <w:b/>
          <w:bCs/>
          <w:sz w:val="16"/>
          <w:szCs w:val="16"/>
        </w:rPr>
      </w:pPr>
    </w:p>
    <w:p w:rsidR="006B26FC" w:rsidRPr="00FF2295" w:rsidRDefault="00AF08DF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</w:t>
      </w:r>
      <w:r w:rsidR="00E1763C" w:rsidRPr="00FF2295">
        <w:rPr>
          <w:b/>
          <w:bCs/>
          <w:color w:val="FF0000"/>
        </w:rPr>
        <w:t>PHYSICAL – CHEMICAL ANALYSIS</w:t>
      </w:r>
    </w:p>
    <w:p w:rsidR="00514EDB" w:rsidRPr="00514EDB" w:rsidRDefault="00514EDB">
      <w:pPr>
        <w:rPr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5"/>
        <w:gridCol w:w="2693"/>
        <w:gridCol w:w="3090"/>
      </w:tblGrid>
      <w:tr w:rsidR="006A77FB" w:rsidTr="00380B83">
        <w:trPr>
          <w:trHeight w:val="395"/>
          <w:jc w:val="center"/>
        </w:trPr>
        <w:tc>
          <w:tcPr>
            <w:tcW w:w="4565" w:type="dxa"/>
            <w:vAlign w:val="center"/>
          </w:tcPr>
          <w:p w:rsidR="006A77FB" w:rsidRPr="006B18B3" w:rsidRDefault="006A77FB" w:rsidP="00E1763C">
            <w:pPr>
              <w:jc w:val="center"/>
              <w:rPr>
                <w:b/>
                <w:bCs/>
                <w:color w:val="FF0000"/>
              </w:rPr>
            </w:pPr>
            <w:r w:rsidRPr="006B18B3">
              <w:rPr>
                <w:b/>
                <w:bCs/>
                <w:color w:val="FF0000"/>
              </w:rPr>
              <w:t>PARAMETER</w:t>
            </w:r>
          </w:p>
        </w:tc>
        <w:tc>
          <w:tcPr>
            <w:tcW w:w="2693" w:type="dxa"/>
            <w:vAlign w:val="center"/>
          </w:tcPr>
          <w:p w:rsidR="006A77FB" w:rsidRPr="006B18B3" w:rsidRDefault="006A77FB" w:rsidP="00E1763C">
            <w:pPr>
              <w:jc w:val="center"/>
              <w:rPr>
                <w:b/>
                <w:bCs/>
                <w:color w:val="FF0000"/>
              </w:rPr>
            </w:pPr>
            <w:r w:rsidRPr="006B18B3">
              <w:rPr>
                <w:b/>
                <w:bCs/>
                <w:color w:val="FF0000"/>
              </w:rPr>
              <w:t>RESULT</w:t>
            </w:r>
          </w:p>
        </w:tc>
        <w:tc>
          <w:tcPr>
            <w:tcW w:w="3090" w:type="dxa"/>
            <w:vAlign w:val="center"/>
          </w:tcPr>
          <w:p w:rsidR="006A77FB" w:rsidRPr="006B18B3" w:rsidRDefault="006A77FB" w:rsidP="00E1763C">
            <w:pPr>
              <w:jc w:val="center"/>
              <w:rPr>
                <w:b/>
                <w:bCs/>
                <w:color w:val="FF0000"/>
              </w:rPr>
            </w:pPr>
            <w:r w:rsidRPr="006B18B3">
              <w:rPr>
                <w:b/>
                <w:bCs/>
                <w:color w:val="FF0000"/>
              </w:rPr>
              <w:t>UNIT</w:t>
            </w:r>
          </w:p>
        </w:tc>
      </w:tr>
      <w:tr w:rsidR="006A77FB" w:rsidTr="00380B83">
        <w:trPr>
          <w:trHeight w:val="345"/>
          <w:jc w:val="center"/>
        </w:trPr>
        <w:tc>
          <w:tcPr>
            <w:tcW w:w="4565" w:type="dxa"/>
            <w:vAlign w:val="center"/>
          </w:tcPr>
          <w:p w:rsidR="006A77FB" w:rsidRPr="006B18B3" w:rsidRDefault="006A77FB" w:rsidP="00E1763C">
            <w:pPr>
              <w:rPr>
                <w:b/>
                <w:bCs/>
                <w:color w:val="FF0000"/>
              </w:rPr>
            </w:pPr>
            <w:r w:rsidRPr="006B18B3">
              <w:rPr>
                <w:b/>
                <w:bCs/>
                <w:color w:val="FF0000"/>
              </w:rPr>
              <w:t>Total Soluble Solid ( Brix )</w:t>
            </w:r>
          </w:p>
        </w:tc>
        <w:tc>
          <w:tcPr>
            <w:tcW w:w="2693" w:type="dxa"/>
            <w:vAlign w:val="center"/>
          </w:tcPr>
          <w:p w:rsidR="006A77FB" w:rsidRPr="006B18B3" w:rsidRDefault="002C1E27" w:rsidP="00A43301">
            <w:pPr>
              <w:jc w:val="center"/>
              <w:rPr>
                <w:color w:val="002060"/>
              </w:rPr>
            </w:pPr>
            <w:r w:rsidRPr="006B18B3">
              <w:rPr>
                <w:color w:val="002060"/>
              </w:rPr>
              <w:t>8</w:t>
            </w:r>
            <w:r w:rsidR="002F0577" w:rsidRPr="006B18B3">
              <w:rPr>
                <w:color w:val="002060"/>
              </w:rPr>
              <w:t>±1</w:t>
            </w:r>
          </w:p>
        </w:tc>
        <w:tc>
          <w:tcPr>
            <w:tcW w:w="3090" w:type="dxa"/>
            <w:vAlign w:val="center"/>
          </w:tcPr>
          <w:p w:rsidR="006A77FB" w:rsidRPr="006B18B3" w:rsidRDefault="006A77FB" w:rsidP="004F197C">
            <w:pPr>
              <w:jc w:val="center"/>
              <w:rPr>
                <w:color w:val="002060"/>
              </w:rPr>
            </w:pPr>
            <w:r w:rsidRPr="006B18B3">
              <w:rPr>
                <w:color w:val="002060"/>
              </w:rPr>
              <w:t>Brix</w:t>
            </w:r>
          </w:p>
        </w:tc>
      </w:tr>
      <w:tr w:rsidR="006A77FB" w:rsidTr="00380B83">
        <w:trPr>
          <w:trHeight w:val="345"/>
          <w:jc w:val="center"/>
        </w:trPr>
        <w:tc>
          <w:tcPr>
            <w:tcW w:w="4565" w:type="dxa"/>
            <w:vAlign w:val="center"/>
          </w:tcPr>
          <w:p w:rsidR="006A77FB" w:rsidRPr="006B18B3" w:rsidRDefault="006A77FB" w:rsidP="00E1763C">
            <w:pPr>
              <w:rPr>
                <w:b/>
                <w:bCs/>
                <w:color w:val="FF0000"/>
              </w:rPr>
            </w:pPr>
            <w:r w:rsidRPr="006B18B3">
              <w:rPr>
                <w:b/>
                <w:bCs/>
                <w:color w:val="FF0000"/>
              </w:rPr>
              <w:t xml:space="preserve">Acidity ( at PH 8.1 calculated as </w:t>
            </w:r>
          </w:p>
          <w:p w:rsidR="006A77FB" w:rsidRPr="006B18B3" w:rsidRDefault="006A77FB" w:rsidP="00E1763C">
            <w:pPr>
              <w:rPr>
                <w:b/>
                <w:bCs/>
                <w:color w:val="FF0000"/>
              </w:rPr>
            </w:pPr>
            <w:r w:rsidRPr="006B18B3">
              <w:rPr>
                <w:b/>
                <w:bCs/>
                <w:color w:val="FF0000"/>
              </w:rPr>
              <w:t xml:space="preserve">               citric acid ) </w:t>
            </w:r>
          </w:p>
        </w:tc>
        <w:tc>
          <w:tcPr>
            <w:tcW w:w="2693" w:type="dxa"/>
            <w:vAlign w:val="center"/>
          </w:tcPr>
          <w:p w:rsidR="006A77FB" w:rsidRPr="006B18B3" w:rsidRDefault="006A77FB" w:rsidP="004F197C">
            <w:pPr>
              <w:jc w:val="center"/>
              <w:rPr>
                <w:color w:val="002060"/>
              </w:rPr>
            </w:pPr>
            <w:r w:rsidRPr="006B18B3">
              <w:rPr>
                <w:color w:val="002060"/>
              </w:rPr>
              <w:t>0.</w:t>
            </w:r>
            <w:r w:rsidR="00B47115">
              <w:rPr>
                <w:color w:val="002060"/>
              </w:rPr>
              <w:t xml:space="preserve">8 </w:t>
            </w:r>
            <w:r w:rsidRPr="006B18B3">
              <w:rPr>
                <w:rFonts w:cs="Andalus" w:hint="cs"/>
                <w:color w:val="002060"/>
              </w:rPr>
              <w:t>±</w:t>
            </w:r>
            <w:r w:rsidRPr="006B18B3">
              <w:rPr>
                <w:rFonts w:cs="Andalus"/>
                <w:color w:val="002060"/>
              </w:rPr>
              <w:t xml:space="preserve"> 0.2</w:t>
            </w:r>
          </w:p>
        </w:tc>
        <w:tc>
          <w:tcPr>
            <w:tcW w:w="3090" w:type="dxa"/>
            <w:vAlign w:val="center"/>
          </w:tcPr>
          <w:p w:rsidR="006A77FB" w:rsidRPr="006B18B3" w:rsidRDefault="006A77FB" w:rsidP="004F197C">
            <w:pPr>
              <w:jc w:val="center"/>
              <w:rPr>
                <w:color w:val="002060"/>
              </w:rPr>
            </w:pPr>
            <w:r w:rsidRPr="006B18B3">
              <w:rPr>
                <w:color w:val="002060"/>
              </w:rPr>
              <w:t>%</w:t>
            </w:r>
          </w:p>
        </w:tc>
      </w:tr>
      <w:tr w:rsidR="006A77FB" w:rsidTr="00380B83">
        <w:trPr>
          <w:trHeight w:val="345"/>
          <w:jc w:val="center"/>
        </w:trPr>
        <w:tc>
          <w:tcPr>
            <w:tcW w:w="4565" w:type="dxa"/>
            <w:vAlign w:val="center"/>
          </w:tcPr>
          <w:p w:rsidR="006A77FB" w:rsidRPr="006B18B3" w:rsidRDefault="006A77FB" w:rsidP="00E1763C">
            <w:pPr>
              <w:rPr>
                <w:b/>
                <w:bCs/>
                <w:color w:val="FF0000"/>
              </w:rPr>
            </w:pPr>
            <w:r w:rsidRPr="006B18B3">
              <w:rPr>
                <w:b/>
                <w:bCs/>
                <w:color w:val="FF0000"/>
              </w:rPr>
              <w:t>PH</w:t>
            </w:r>
          </w:p>
        </w:tc>
        <w:tc>
          <w:tcPr>
            <w:tcW w:w="2693" w:type="dxa"/>
            <w:vAlign w:val="center"/>
          </w:tcPr>
          <w:p w:rsidR="006A77FB" w:rsidRPr="006B18B3" w:rsidRDefault="006B18B3" w:rsidP="004F197C">
            <w:pPr>
              <w:jc w:val="center"/>
              <w:rPr>
                <w:color w:val="002060"/>
              </w:rPr>
            </w:pPr>
            <w:r w:rsidRPr="006B18B3">
              <w:rPr>
                <w:color w:val="002060"/>
              </w:rPr>
              <w:t>3</w:t>
            </w:r>
            <w:r w:rsidR="006A77FB" w:rsidRPr="006B18B3">
              <w:rPr>
                <w:color w:val="002060"/>
              </w:rPr>
              <w:t>.</w:t>
            </w:r>
            <w:r w:rsidR="00B47115">
              <w:rPr>
                <w:color w:val="002060"/>
              </w:rPr>
              <w:t>4</w:t>
            </w:r>
            <w:r w:rsidR="006A77FB" w:rsidRPr="006B18B3">
              <w:rPr>
                <w:color w:val="002060"/>
              </w:rPr>
              <w:t xml:space="preserve"> </w:t>
            </w:r>
            <w:r w:rsidR="006A77FB" w:rsidRPr="006B18B3">
              <w:rPr>
                <w:rFonts w:cs="Andalus" w:hint="cs"/>
                <w:color w:val="002060"/>
              </w:rPr>
              <w:t>±</w:t>
            </w:r>
            <w:r w:rsidR="006A77FB" w:rsidRPr="006B18B3">
              <w:rPr>
                <w:color w:val="002060"/>
              </w:rPr>
              <w:t xml:space="preserve"> 0.</w:t>
            </w:r>
            <w:r w:rsidR="00B47115">
              <w:rPr>
                <w:color w:val="002060"/>
              </w:rPr>
              <w:t>1</w:t>
            </w:r>
          </w:p>
        </w:tc>
        <w:tc>
          <w:tcPr>
            <w:tcW w:w="3090" w:type="dxa"/>
            <w:vAlign w:val="center"/>
          </w:tcPr>
          <w:p w:rsidR="006A77FB" w:rsidRPr="006B18B3" w:rsidRDefault="006A77FB" w:rsidP="004F197C">
            <w:pPr>
              <w:jc w:val="center"/>
              <w:rPr>
                <w:color w:val="002060"/>
              </w:rPr>
            </w:pPr>
            <w:r w:rsidRPr="006B18B3">
              <w:rPr>
                <w:color w:val="002060"/>
              </w:rPr>
              <w:t>value</w:t>
            </w:r>
          </w:p>
        </w:tc>
      </w:tr>
      <w:tr w:rsidR="006A77FB" w:rsidRPr="004F197C" w:rsidTr="00380B83">
        <w:trPr>
          <w:trHeight w:val="345"/>
          <w:jc w:val="center"/>
        </w:trPr>
        <w:tc>
          <w:tcPr>
            <w:tcW w:w="4565" w:type="dxa"/>
            <w:vAlign w:val="center"/>
          </w:tcPr>
          <w:p w:rsidR="006A77FB" w:rsidRPr="006B18B3" w:rsidRDefault="006A77FB" w:rsidP="00E1763C">
            <w:pPr>
              <w:rPr>
                <w:b/>
                <w:bCs/>
                <w:color w:val="FF0000"/>
              </w:rPr>
            </w:pPr>
            <w:r w:rsidRPr="006B18B3">
              <w:rPr>
                <w:b/>
                <w:bCs/>
                <w:color w:val="FF0000"/>
              </w:rPr>
              <w:t>Additives</w:t>
            </w:r>
          </w:p>
        </w:tc>
        <w:tc>
          <w:tcPr>
            <w:tcW w:w="2693" w:type="dxa"/>
            <w:vAlign w:val="center"/>
          </w:tcPr>
          <w:p w:rsidR="006A77FB" w:rsidRPr="006B18B3" w:rsidRDefault="006A77FB" w:rsidP="004F197C">
            <w:pPr>
              <w:jc w:val="center"/>
              <w:rPr>
                <w:b/>
                <w:bCs/>
                <w:color w:val="002060"/>
              </w:rPr>
            </w:pPr>
            <w:r w:rsidRPr="006B18B3">
              <w:rPr>
                <w:b/>
                <w:bCs/>
                <w:color w:val="002060"/>
              </w:rPr>
              <w:t>None</w:t>
            </w:r>
          </w:p>
        </w:tc>
        <w:tc>
          <w:tcPr>
            <w:tcW w:w="3090" w:type="dxa"/>
            <w:vAlign w:val="center"/>
          </w:tcPr>
          <w:p w:rsidR="006A77FB" w:rsidRPr="006B18B3" w:rsidRDefault="006A77FB" w:rsidP="004F197C">
            <w:pPr>
              <w:jc w:val="center"/>
              <w:rPr>
                <w:b/>
                <w:bCs/>
                <w:color w:val="002060"/>
              </w:rPr>
            </w:pPr>
            <w:r w:rsidRPr="006B18B3">
              <w:rPr>
                <w:b/>
                <w:bCs/>
                <w:color w:val="002060"/>
              </w:rPr>
              <w:t>--------</w:t>
            </w:r>
          </w:p>
        </w:tc>
      </w:tr>
      <w:tr w:rsidR="006A77FB" w:rsidRPr="004F197C" w:rsidTr="00380B83">
        <w:trPr>
          <w:trHeight w:val="345"/>
          <w:jc w:val="center"/>
        </w:trPr>
        <w:tc>
          <w:tcPr>
            <w:tcW w:w="4565" w:type="dxa"/>
            <w:vAlign w:val="center"/>
          </w:tcPr>
          <w:p w:rsidR="006A77FB" w:rsidRPr="006B18B3" w:rsidRDefault="006A77FB" w:rsidP="00E1763C">
            <w:pPr>
              <w:rPr>
                <w:b/>
                <w:bCs/>
                <w:color w:val="FF0000"/>
              </w:rPr>
            </w:pPr>
            <w:r w:rsidRPr="006B18B3">
              <w:rPr>
                <w:b/>
                <w:bCs/>
                <w:color w:val="FF0000"/>
              </w:rPr>
              <w:t xml:space="preserve">Preservatives </w:t>
            </w:r>
          </w:p>
        </w:tc>
        <w:tc>
          <w:tcPr>
            <w:tcW w:w="2693" w:type="dxa"/>
            <w:vAlign w:val="center"/>
          </w:tcPr>
          <w:p w:rsidR="006A77FB" w:rsidRPr="006B18B3" w:rsidRDefault="006A77FB" w:rsidP="004F197C">
            <w:pPr>
              <w:jc w:val="center"/>
              <w:rPr>
                <w:b/>
                <w:bCs/>
                <w:color w:val="002060"/>
              </w:rPr>
            </w:pPr>
            <w:r w:rsidRPr="006B18B3">
              <w:rPr>
                <w:b/>
                <w:bCs/>
                <w:color w:val="002060"/>
              </w:rPr>
              <w:t>None</w:t>
            </w:r>
          </w:p>
        </w:tc>
        <w:tc>
          <w:tcPr>
            <w:tcW w:w="3090" w:type="dxa"/>
            <w:vAlign w:val="center"/>
          </w:tcPr>
          <w:p w:rsidR="006A77FB" w:rsidRPr="006B18B3" w:rsidRDefault="006A77FB" w:rsidP="004F197C">
            <w:pPr>
              <w:jc w:val="center"/>
              <w:rPr>
                <w:b/>
                <w:bCs/>
                <w:color w:val="002060"/>
              </w:rPr>
            </w:pPr>
            <w:r w:rsidRPr="006B18B3">
              <w:rPr>
                <w:b/>
                <w:bCs/>
                <w:color w:val="002060"/>
              </w:rPr>
              <w:t>--------</w:t>
            </w:r>
          </w:p>
        </w:tc>
      </w:tr>
    </w:tbl>
    <w:p w:rsidR="00514EDB" w:rsidRPr="00514EDB" w:rsidRDefault="00514EDB">
      <w:pPr>
        <w:rPr>
          <w:b/>
          <w:bCs/>
          <w:sz w:val="16"/>
          <w:szCs w:val="16"/>
        </w:rPr>
      </w:pPr>
    </w:p>
    <w:p w:rsidR="006B26FC" w:rsidRPr="006B18B3" w:rsidRDefault="00AF08DF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</w:t>
      </w:r>
      <w:r w:rsidR="004F197C" w:rsidRPr="006B18B3">
        <w:rPr>
          <w:b/>
          <w:bCs/>
          <w:color w:val="FF0000"/>
        </w:rPr>
        <w:t>MICROBIOLOGICAL ANALYSIS</w:t>
      </w:r>
    </w:p>
    <w:p w:rsidR="00514EDB" w:rsidRPr="00514EDB" w:rsidRDefault="00514EDB">
      <w:pPr>
        <w:rPr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5749"/>
      </w:tblGrid>
      <w:tr w:rsidR="00380B83" w:rsidTr="00380B83">
        <w:trPr>
          <w:trHeight w:val="435"/>
          <w:jc w:val="center"/>
        </w:trPr>
        <w:tc>
          <w:tcPr>
            <w:tcW w:w="4532" w:type="dxa"/>
            <w:vAlign w:val="center"/>
          </w:tcPr>
          <w:p w:rsidR="00380B83" w:rsidRPr="006B18B3" w:rsidRDefault="00380B83" w:rsidP="004F197C">
            <w:pPr>
              <w:jc w:val="center"/>
              <w:rPr>
                <w:b/>
                <w:bCs/>
                <w:color w:val="FF0000"/>
              </w:rPr>
            </w:pPr>
            <w:r w:rsidRPr="006B18B3">
              <w:rPr>
                <w:b/>
                <w:bCs/>
                <w:color w:val="FF0000"/>
              </w:rPr>
              <w:t>PARAMETER</w:t>
            </w:r>
          </w:p>
        </w:tc>
        <w:tc>
          <w:tcPr>
            <w:tcW w:w="5749" w:type="dxa"/>
            <w:vAlign w:val="center"/>
          </w:tcPr>
          <w:p w:rsidR="00380B83" w:rsidRPr="006B18B3" w:rsidRDefault="00380B83" w:rsidP="004F197C">
            <w:pPr>
              <w:jc w:val="center"/>
              <w:rPr>
                <w:b/>
                <w:bCs/>
                <w:color w:val="FF0000"/>
              </w:rPr>
            </w:pPr>
            <w:r w:rsidRPr="006B18B3">
              <w:rPr>
                <w:b/>
                <w:bCs/>
                <w:color w:val="FF0000"/>
              </w:rPr>
              <w:t>RESULT</w:t>
            </w:r>
          </w:p>
        </w:tc>
      </w:tr>
      <w:tr w:rsidR="00380B83" w:rsidTr="00380B83">
        <w:trPr>
          <w:trHeight w:val="300"/>
          <w:jc w:val="center"/>
        </w:trPr>
        <w:tc>
          <w:tcPr>
            <w:tcW w:w="4532" w:type="dxa"/>
            <w:vAlign w:val="center"/>
          </w:tcPr>
          <w:p w:rsidR="00380B83" w:rsidRPr="00B158E2" w:rsidRDefault="00380B83" w:rsidP="00380B8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B158E2">
              <w:rPr>
                <w:b/>
                <w:bCs/>
                <w:color w:val="FF0000"/>
                <w:sz w:val="26"/>
                <w:szCs w:val="26"/>
              </w:rPr>
              <w:t>Pathogenic micro-organisms</w:t>
            </w:r>
          </w:p>
        </w:tc>
        <w:tc>
          <w:tcPr>
            <w:tcW w:w="5749" w:type="dxa"/>
            <w:vAlign w:val="center"/>
          </w:tcPr>
          <w:p w:rsidR="00380B83" w:rsidRPr="00386552" w:rsidRDefault="00380B83" w:rsidP="00380B83">
            <w:pPr>
              <w:jc w:val="center"/>
              <w:rPr>
                <w:color w:val="002060"/>
                <w:sz w:val="20"/>
                <w:szCs w:val="20"/>
              </w:rPr>
            </w:pPr>
            <w:r w:rsidRPr="00386552">
              <w:rPr>
                <w:color w:val="002060"/>
                <w:sz w:val="20"/>
                <w:szCs w:val="20"/>
              </w:rPr>
              <w:t>None</w:t>
            </w:r>
          </w:p>
        </w:tc>
      </w:tr>
      <w:tr w:rsidR="00380B83" w:rsidTr="00380B83">
        <w:trPr>
          <w:trHeight w:val="300"/>
          <w:jc w:val="center"/>
        </w:trPr>
        <w:tc>
          <w:tcPr>
            <w:tcW w:w="4532" w:type="dxa"/>
            <w:vAlign w:val="center"/>
          </w:tcPr>
          <w:p w:rsidR="00380B83" w:rsidRPr="00B158E2" w:rsidRDefault="00380B83" w:rsidP="00380B8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B158E2">
              <w:rPr>
                <w:b/>
                <w:bCs/>
                <w:color w:val="FF0000"/>
                <w:sz w:val="26"/>
                <w:szCs w:val="26"/>
              </w:rPr>
              <w:t>Micro-organisms which cause spoilage</w:t>
            </w:r>
          </w:p>
        </w:tc>
        <w:tc>
          <w:tcPr>
            <w:tcW w:w="5749" w:type="dxa"/>
            <w:vAlign w:val="center"/>
          </w:tcPr>
          <w:p w:rsidR="00380B83" w:rsidRPr="00386552" w:rsidRDefault="00380B83" w:rsidP="00380B83">
            <w:pPr>
              <w:jc w:val="center"/>
              <w:rPr>
                <w:color w:val="002060"/>
                <w:sz w:val="20"/>
                <w:szCs w:val="20"/>
              </w:rPr>
            </w:pPr>
            <w:r w:rsidRPr="00386552">
              <w:rPr>
                <w:color w:val="002060"/>
                <w:sz w:val="20"/>
                <w:szCs w:val="20"/>
              </w:rPr>
              <w:t>None</w:t>
            </w:r>
          </w:p>
        </w:tc>
      </w:tr>
    </w:tbl>
    <w:p w:rsidR="006B26FC" w:rsidRDefault="006B26F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4"/>
      </w:tblGrid>
      <w:tr w:rsidR="00E67116" w:rsidRPr="00F43F7B" w:rsidTr="00A70EC3">
        <w:trPr>
          <w:trHeight w:val="435"/>
          <w:jc w:val="center"/>
        </w:trPr>
        <w:tc>
          <w:tcPr>
            <w:tcW w:w="10264" w:type="dxa"/>
            <w:vAlign w:val="center"/>
          </w:tcPr>
          <w:p w:rsidR="00E67116" w:rsidRPr="00761B3E" w:rsidRDefault="00E67116" w:rsidP="00A70EC3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 xml:space="preserve">LABELLING: </w:t>
            </w:r>
          </w:p>
          <w:p w:rsidR="00E67116" w:rsidRPr="00F43F7B" w:rsidRDefault="00E67116" w:rsidP="00A70EC3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F43F7B">
              <w:rPr>
                <w:b/>
                <w:bCs/>
                <w:color w:val="002060"/>
                <w:sz w:val="20"/>
                <w:szCs w:val="20"/>
              </w:rPr>
              <w:t xml:space="preserve">Each Drum shall have the following information </w:t>
            </w:r>
          </w:p>
        </w:tc>
      </w:tr>
      <w:tr w:rsidR="00E67116" w:rsidRPr="00D60DBE" w:rsidTr="00A70EC3">
        <w:trPr>
          <w:trHeight w:val="850"/>
          <w:jc w:val="center"/>
        </w:trPr>
        <w:tc>
          <w:tcPr>
            <w:tcW w:w="10264" w:type="dxa"/>
          </w:tcPr>
          <w:p w:rsidR="00E67116" w:rsidRPr="00D60DBE" w:rsidRDefault="00E67116" w:rsidP="00A70EC3">
            <w:pPr>
              <w:rPr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-</w:t>
            </w:r>
            <w:r w:rsidRPr="00C97D71">
              <w:rPr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D60DBE">
              <w:rPr>
                <w:color w:val="002060"/>
                <w:sz w:val="20"/>
                <w:szCs w:val="20"/>
              </w:rPr>
              <w:t>Name of Company, address and trademark                  -Name of Product       -Date of Production</w:t>
            </w:r>
          </w:p>
          <w:p w:rsidR="00E67116" w:rsidRPr="00D60DBE" w:rsidRDefault="00E67116" w:rsidP="00A70EC3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-</w:t>
            </w:r>
            <w:r w:rsidRPr="00D60DBE">
              <w:rPr>
                <w:color w:val="002060"/>
                <w:sz w:val="20"/>
                <w:szCs w:val="20"/>
              </w:rPr>
              <w:t xml:space="preserve">Statement (Made in Egypt)                   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 w:rsidRPr="00D60DBE">
              <w:rPr>
                <w:color w:val="002060"/>
                <w:sz w:val="20"/>
                <w:szCs w:val="20"/>
              </w:rPr>
              <w:t xml:space="preserve">                        -Shelf Life </w:t>
            </w:r>
          </w:p>
          <w:p w:rsidR="00E67116" w:rsidRPr="00D60DBE" w:rsidRDefault="00E67116" w:rsidP="00A70EC3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-</w:t>
            </w:r>
            <w:r w:rsidRPr="00D60DBE">
              <w:rPr>
                <w:color w:val="002060"/>
                <w:sz w:val="20"/>
                <w:szCs w:val="20"/>
              </w:rPr>
              <w:t>Brix Value                                                                      - Color                        - pH                                                                               -Drums number                                                                -Net Weight                -Gross weight</w:t>
            </w:r>
          </w:p>
        </w:tc>
      </w:tr>
    </w:tbl>
    <w:p w:rsidR="00E67116" w:rsidRDefault="00E67116"/>
    <w:tbl>
      <w:tblPr>
        <w:tblW w:w="51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3"/>
      </w:tblGrid>
      <w:tr w:rsidR="000C5FFC" w:rsidRPr="00952FA0" w:rsidTr="00AF08DF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C5FFC" w:rsidRPr="006B18B3" w:rsidRDefault="000C5FFC" w:rsidP="00307649">
            <w:pPr>
              <w:rPr>
                <w:rFonts w:ascii="Trebuchet MS" w:hAnsi="Trebuchet MS"/>
                <w:color w:val="FF0000"/>
                <w:sz w:val="27"/>
                <w:szCs w:val="27"/>
              </w:rPr>
            </w:pPr>
            <w:r w:rsidRPr="006B18B3">
              <w:rPr>
                <w:b/>
                <w:bCs/>
                <w:color w:val="FF0000"/>
              </w:rPr>
              <w:t>Packing &amp; Storage:</w:t>
            </w:r>
          </w:p>
          <w:p w:rsidR="000C5FFC" w:rsidRPr="00952FA0" w:rsidRDefault="000C5FFC" w:rsidP="00307649">
            <w:pPr>
              <w:rPr>
                <w:rFonts w:ascii="Trebuchet MS" w:hAnsi="Trebuchet MS"/>
                <w:sz w:val="27"/>
                <w:szCs w:val="27"/>
              </w:rPr>
            </w:pPr>
          </w:p>
        </w:tc>
      </w:tr>
      <w:tr w:rsidR="000C5FFC" w:rsidRPr="004E084A" w:rsidTr="00AF08DF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10733"/>
            </w:tblGrid>
            <w:tr w:rsidR="000C5FFC" w:rsidRPr="004E084A" w:rsidTr="00307649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C5FFC" w:rsidRPr="004E084A" w:rsidRDefault="000C5FFC" w:rsidP="00307649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4E084A">
                    <w:rPr>
                      <w:rFonts w:ascii="Trebuchet MS" w:hAnsi="Trebuchet MS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27" w:type="dxa"/>
                    <w:tblCellSpacing w:w="0" w:type="dxa"/>
                    <w:tblInd w:w="100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5"/>
                    <w:gridCol w:w="7122"/>
                  </w:tblGrid>
                  <w:tr w:rsidR="000C5FFC" w:rsidRPr="004E084A" w:rsidTr="00AF08DF">
                    <w:trPr>
                      <w:trHeight w:val="220"/>
                      <w:tblCellSpacing w:w="0" w:type="dxa"/>
                    </w:trPr>
                    <w:tc>
                      <w:tcPr>
                        <w:tcW w:w="1605" w:type="dxa"/>
                        <w:vAlign w:val="center"/>
                        <w:hideMark/>
                      </w:tcPr>
                      <w:p w:rsidR="000C5FFC" w:rsidRPr="006B18B3" w:rsidRDefault="000C5FFC" w:rsidP="00307649">
                        <w:pPr>
                          <w:rPr>
                            <w:color w:val="FF0000"/>
                          </w:rPr>
                        </w:pPr>
                        <w:r w:rsidRPr="006B18B3">
                          <w:rPr>
                            <w:color w:val="FF0000"/>
                          </w:rPr>
                          <w:t>Packing: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5FFC" w:rsidRPr="004E084A" w:rsidRDefault="000C5FFC" w:rsidP="00307649">
                        <w:r w:rsidRPr="004E084A">
                          <w:t>In aseptic bags inside steel drum, 4 drums on each pallet.</w:t>
                        </w:r>
                      </w:p>
                    </w:tc>
                  </w:tr>
                  <w:tr w:rsidR="000C5FFC" w:rsidRPr="004E084A" w:rsidTr="00AF08DF">
                    <w:trPr>
                      <w:trHeight w:val="22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C5FFC" w:rsidRPr="006B18B3" w:rsidRDefault="000C5FFC" w:rsidP="00307649">
                        <w:pPr>
                          <w:rPr>
                            <w:color w:val="FF0000"/>
                          </w:rPr>
                        </w:pPr>
                        <w:r w:rsidRPr="006B18B3">
                          <w:rPr>
                            <w:color w:val="FF0000"/>
                          </w:rPr>
                          <w:t>Shelf life: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5FFC" w:rsidRPr="004E084A" w:rsidRDefault="000C5FFC" w:rsidP="00307649">
                        <w:r w:rsidRPr="004E084A">
                          <w:t>24 months from production date.</w:t>
                        </w:r>
                      </w:p>
                    </w:tc>
                  </w:tr>
                  <w:tr w:rsidR="000C5FFC" w:rsidRPr="004E084A" w:rsidTr="00AF08DF">
                    <w:trPr>
                      <w:trHeight w:val="220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C5FFC" w:rsidRPr="006B18B3" w:rsidRDefault="000C5FFC" w:rsidP="00307649">
                        <w:pPr>
                          <w:rPr>
                            <w:color w:val="FF0000"/>
                          </w:rPr>
                        </w:pPr>
                        <w:r w:rsidRPr="006B18B3">
                          <w:rPr>
                            <w:color w:val="FF0000"/>
                          </w:rPr>
                          <w:t>Storage: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5FFC" w:rsidRPr="004E084A" w:rsidRDefault="000C5FFC" w:rsidP="00307649">
                        <w:r w:rsidRPr="004E084A">
                          <w:t>In cool and dry place; store in ambient temperature (+25°C); Protect from moisture and direct sun light; Consume once the bag is opened or keep frozen; Free of preservative or artificial colors.</w:t>
                        </w:r>
                      </w:p>
                    </w:tc>
                  </w:tr>
                </w:tbl>
                <w:p w:rsidR="000C5FFC" w:rsidRPr="004E084A" w:rsidRDefault="000C5FFC" w:rsidP="00307649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</w:tr>
          </w:tbl>
          <w:p w:rsidR="000C5FFC" w:rsidRPr="004E084A" w:rsidRDefault="000C5FFC" w:rsidP="00307649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2F0577" w:rsidRDefault="002F0577" w:rsidP="006B18B3">
      <w:pPr>
        <w:rPr>
          <w:sz w:val="20"/>
          <w:szCs w:val="20"/>
        </w:rPr>
      </w:pPr>
    </w:p>
    <w:sectPr w:rsidR="002F0577" w:rsidSect="00883B49">
      <w:headerReference w:type="default" r:id="rId6"/>
      <w:pgSz w:w="11906" w:h="16838"/>
      <w:pgMar w:top="2880" w:right="680" w:bottom="425" w:left="680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5375" w:rsidRDefault="006D5375" w:rsidP="002F0577">
      <w:r>
        <w:separator/>
      </w:r>
    </w:p>
  </w:endnote>
  <w:endnote w:type="continuationSeparator" w:id="0">
    <w:p w:rsidR="006D5375" w:rsidRDefault="006D5375" w:rsidP="002F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5375" w:rsidRDefault="006D5375" w:rsidP="002F0577">
      <w:r>
        <w:separator/>
      </w:r>
    </w:p>
  </w:footnote>
  <w:footnote w:type="continuationSeparator" w:id="0">
    <w:p w:rsidR="006D5375" w:rsidRDefault="006D5375" w:rsidP="002F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1701"/>
      <w:gridCol w:w="1985"/>
      <w:gridCol w:w="2693"/>
      <w:gridCol w:w="1985"/>
    </w:tblGrid>
    <w:tr w:rsidR="00E57E2D" w:rsidTr="00AF08DF">
      <w:trPr>
        <w:trHeight w:val="291"/>
      </w:trPr>
      <w:tc>
        <w:tcPr>
          <w:tcW w:w="8506" w:type="dxa"/>
          <w:gridSpan w:val="4"/>
          <w:shd w:val="clear" w:color="auto" w:fill="auto"/>
          <w:vAlign w:val="center"/>
        </w:tcPr>
        <w:p w:rsidR="00E57E2D" w:rsidRDefault="00E57E2D" w:rsidP="00E57E2D">
          <w:pPr>
            <w:pStyle w:val="Header"/>
            <w:rPr>
              <w:rFonts w:ascii="Eras Demi ITC" w:hAnsi="Eras Demi ITC"/>
              <w:sz w:val="30"/>
              <w:szCs w:val="30"/>
            </w:rPr>
          </w:pPr>
          <w:r>
            <w:rPr>
              <w:rFonts w:ascii="Eras Demi ITC" w:hAnsi="Eras Demi ITC"/>
              <w:b/>
              <w:bCs/>
              <w:color w:val="385623"/>
              <w:sz w:val="30"/>
              <w:szCs w:val="30"/>
            </w:rPr>
            <w:t>MISR ITALY FOR CONCENTRATES AND FOOD INDUSTRIES</w:t>
          </w:r>
        </w:p>
      </w:tc>
      <w:tc>
        <w:tcPr>
          <w:tcW w:w="1985" w:type="dxa"/>
          <w:vMerge w:val="restart"/>
        </w:tcPr>
        <w:p w:rsidR="00E57E2D" w:rsidRDefault="006A72F5" w:rsidP="00E57E2D">
          <w:pPr>
            <w:pStyle w:val="Header"/>
            <w:rPr>
              <w:rFonts w:ascii="Eras Demi ITC" w:hAnsi="Eras Demi ITC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212725</wp:posOffset>
                </wp:positionV>
                <wp:extent cx="1181100" cy="790575"/>
                <wp:effectExtent l="0" t="0" r="0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806" b="21142"/>
                        <a:stretch/>
                      </pic:blipFill>
                      <pic:spPr bwMode="auto">
                        <a:xfrm>
                          <a:off x="0" y="0"/>
                          <a:ext cx="11811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57E2D" w:rsidTr="00AF08DF">
      <w:trPr>
        <w:trHeight w:val="291"/>
      </w:trPr>
      <w:tc>
        <w:tcPr>
          <w:tcW w:w="8506" w:type="dxa"/>
          <w:gridSpan w:val="4"/>
          <w:shd w:val="clear" w:color="auto" w:fill="auto"/>
        </w:tcPr>
        <w:p w:rsidR="00E57E2D" w:rsidRDefault="00E57E2D" w:rsidP="00E57E2D">
          <w:pPr>
            <w:pStyle w:val="Header"/>
            <w:rPr>
              <w:rFonts w:ascii="Eras Demi ITC" w:hAnsi="Eras Demi ITC"/>
              <w:color w:val="002060"/>
              <w:sz w:val="22"/>
              <w:szCs w:val="22"/>
            </w:rPr>
          </w:pPr>
          <w:r>
            <w:rPr>
              <w:rFonts w:ascii="Eras Demi ITC" w:hAnsi="Eras Demi ITC"/>
              <w:color w:val="002060"/>
              <w:sz w:val="22"/>
              <w:szCs w:val="22"/>
            </w:rPr>
            <w:t xml:space="preserve">Technical Data Specification </w:t>
          </w:r>
        </w:p>
      </w:tc>
      <w:tc>
        <w:tcPr>
          <w:tcW w:w="1985" w:type="dxa"/>
          <w:vMerge/>
        </w:tcPr>
        <w:p w:rsidR="00E57E2D" w:rsidRDefault="00E57E2D" w:rsidP="00E57E2D">
          <w:pPr>
            <w:pStyle w:val="Header"/>
            <w:rPr>
              <w:rFonts w:ascii="Eras Demi ITC" w:hAnsi="Eras Demi ITC"/>
              <w:color w:val="002060"/>
              <w:sz w:val="22"/>
              <w:szCs w:val="22"/>
            </w:rPr>
          </w:pPr>
        </w:p>
      </w:tc>
    </w:tr>
    <w:tr w:rsidR="00E57E2D" w:rsidTr="00AF08DF">
      <w:trPr>
        <w:trHeight w:val="711"/>
      </w:trPr>
      <w:tc>
        <w:tcPr>
          <w:tcW w:w="8506" w:type="dxa"/>
          <w:gridSpan w:val="4"/>
          <w:shd w:val="clear" w:color="auto" w:fill="auto"/>
        </w:tcPr>
        <w:p w:rsidR="00E57E2D" w:rsidRPr="001635E8" w:rsidRDefault="006A72F5" w:rsidP="00E57E2D">
          <w:pPr>
            <w:pStyle w:val="Default"/>
            <w:rPr>
              <w:b/>
              <w:bCs/>
              <w:color w:val="FF0000"/>
              <w:sz w:val="38"/>
              <w:szCs w:val="38"/>
            </w:rPr>
          </w:pPr>
          <w:r>
            <w:rPr>
              <w:b/>
              <w:bCs/>
              <w:color w:val="FF0000"/>
              <w:sz w:val="38"/>
              <w:szCs w:val="38"/>
            </w:rPr>
            <w:t>S</w:t>
          </w:r>
          <w:r w:rsidR="00E0572B">
            <w:rPr>
              <w:b/>
              <w:bCs/>
              <w:color w:val="FF0000"/>
              <w:sz w:val="38"/>
              <w:szCs w:val="38"/>
            </w:rPr>
            <w:t xml:space="preserve">TRAWBERRY </w:t>
          </w:r>
          <w:r w:rsidR="00B64FC8">
            <w:rPr>
              <w:b/>
              <w:bCs/>
              <w:color w:val="FF0000"/>
              <w:sz w:val="38"/>
              <w:szCs w:val="38"/>
            </w:rPr>
            <w:t>P</w:t>
          </w:r>
          <w:r w:rsidR="00E0572B">
            <w:rPr>
              <w:b/>
              <w:bCs/>
              <w:color w:val="FF0000"/>
              <w:sz w:val="38"/>
              <w:szCs w:val="38"/>
            </w:rPr>
            <w:t>ULP SEEDLESS</w:t>
          </w:r>
        </w:p>
        <w:p w:rsidR="00E57E2D" w:rsidRPr="00591AFF" w:rsidRDefault="00E57E2D" w:rsidP="00E57E2D">
          <w:pPr>
            <w:pStyle w:val="Header"/>
            <w:rPr>
              <w:sz w:val="16"/>
              <w:szCs w:val="16"/>
            </w:rPr>
          </w:pPr>
        </w:p>
      </w:tc>
      <w:tc>
        <w:tcPr>
          <w:tcW w:w="1985" w:type="dxa"/>
          <w:vMerge/>
        </w:tcPr>
        <w:p w:rsidR="00E57E2D" w:rsidRPr="001635E8" w:rsidRDefault="00E57E2D" w:rsidP="00E57E2D">
          <w:pPr>
            <w:pStyle w:val="Default"/>
            <w:rPr>
              <w:b/>
              <w:bCs/>
              <w:color w:val="FF0000"/>
              <w:sz w:val="38"/>
              <w:szCs w:val="38"/>
            </w:rPr>
          </w:pPr>
        </w:p>
      </w:tc>
    </w:tr>
    <w:tr w:rsidR="00E57E2D" w:rsidTr="00AF08DF">
      <w:trPr>
        <w:trHeight w:val="302"/>
      </w:trPr>
      <w:tc>
        <w:tcPr>
          <w:tcW w:w="2127" w:type="dxa"/>
          <w:shd w:val="clear" w:color="auto" w:fill="auto"/>
        </w:tcPr>
        <w:p w:rsidR="00E57E2D" w:rsidRDefault="00E57E2D" w:rsidP="00E57E2D">
          <w:pPr>
            <w:pStyle w:val="Header"/>
            <w:rPr>
              <w:rFonts w:ascii="Eras Demi ITC" w:hAnsi="Eras Demi ITC"/>
              <w:color w:val="002060"/>
              <w:sz w:val="20"/>
              <w:szCs w:val="20"/>
            </w:rPr>
          </w:pPr>
          <w:r>
            <w:rPr>
              <w:rFonts w:ascii="Eras Demi ITC" w:hAnsi="Eras Demi ITC"/>
              <w:color w:val="002060"/>
              <w:sz w:val="20"/>
              <w:szCs w:val="20"/>
            </w:rPr>
            <w:t xml:space="preserve">Specification No. </w:t>
          </w:r>
        </w:p>
      </w:tc>
      <w:tc>
        <w:tcPr>
          <w:tcW w:w="1701" w:type="dxa"/>
          <w:shd w:val="clear" w:color="auto" w:fill="auto"/>
        </w:tcPr>
        <w:p w:rsidR="00E57E2D" w:rsidRDefault="00E57E2D" w:rsidP="00E57E2D">
          <w:pPr>
            <w:pStyle w:val="Header"/>
            <w:rPr>
              <w:rFonts w:ascii="Eras Demi ITC" w:hAnsi="Eras Demi ITC"/>
              <w:color w:val="002060"/>
              <w:sz w:val="20"/>
              <w:szCs w:val="20"/>
            </w:rPr>
          </w:pPr>
          <w:r>
            <w:rPr>
              <w:rFonts w:ascii="Eras Demi ITC" w:hAnsi="Eras Demi ITC"/>
              <w:color w:val="002060"/>
              <w:sz w:val="20"/>
              <w:szCs w:val="20"/>
            </w:rPr>
            <w:t>MI-QA-</w:t>
          </w:r>
          <w:r w:rsidR="00231C61">
            <w:rPr>
              <w:rFonts w:ascii="Eras Demi ITC" w:hAnsi="Eras Demi ITC"/>
              <w:color w:val="002060"/>
              <w:sz w:val="20"/>
              <w:szCs w:val="20"/>
            </w:rPr>
            <w:t>0</w:t>
          </w:r>
          <w:r w:rsidR="00B64FC8">
            <w:rPr>
              <w:rFonts w:ascii="Eras Demi ITC" w:hAnsi="Eras Demi ITC"/>
              <w:color w:val="002060"/>
              <w:sz w:val="20"/>
              <w:szCs w:val="20"/>
            </w:rPr>
            <w:t>8</w:t>
          </w:r>
        </w:p>
      </w:tc>
      <w:tc>
        <w:tcPr>
          <w:tcW w:w="1985" w:type="dxa"/>
          <w:shd w:val="clear" w:color="auto" w:fill="auto"/>
        </w:tcPr>
        <w:p w:rsidR="00E57E2D" w:rsidRDefault="00E57E2D" w:rsidP="00E57E2D">
          <w:pPr>
            <w:pStyle w:val="Header"/>
            <w:rPr>
              <w:rFonts w:ascii="Eras Demi ITC" w:hAnsi="Eras Demi ITC"/>
              <w:color w:val="002060"/>
              <w:sz w:val="20"/>
              <w:szCs w:val="20"/>
            </w:rPr>
          </w:pPr>
          <w:r>
            <w:rPr>
              <w:rFonts w:ascii="Eras Demi ITC" w:hAnsi="Eras Demi ITC"/>
              <w:color w:val="002060"/>
              <w:sz w:val="20"/>
              <w:szCs w:val="20"/>
            </w:rPr>
            <w:t xml:space="preserve">Product Code </w:t>
          </w:r>
        </w:p>
      </w:tc>
      <w:tc>
        <w:tcPr>
          <w:tcW w:w="2693" w:type="dxa"/>
          <w:shd w:val="clear" w:color="auto" w:fill="auto"/>
        </w:tcPr>
        <w:p w:rsidR="00E57E2D" w:rsidRDefault="00B64FC8" w:rsidP="00E57E2D">
          <w:pPr>
            <w:pStyle w:val="Header"/>
            <w:rPr>
              <w:rFonts w:ascii="Eras Demi ITC" w:hAnsi="Eras Demi ITC"/>
              <w:color w:val="002060"/>
              <w:sz w:val="20"/>
              <w:szCs w:val="20"/>
            </w:rPr>
          </w:pPr>
          <w:r>
            <w:rPr>
              <w:rFonts w:ascii="Eras Demi ITC" w:hAnsi="Eras Demi ITC"/>
              <w:color w:val="002060"/>
              <w:sz w:val="20"/>
              <w:szCs w:val="20"/>
            </w:rPr>
            <w:t>S</w:t>
          </w:r>
          <w:r w:rsidR="00E57E2D">
            <w:rPr>
              <w:rFonts w:ascii="Eras Demi ITC" w:hAnsi="Eras Demi ITC"/>
              <w:color w:val="002060"/>
              <w:sz w:val="20"/>
              <w:szCs w:val="20"/>
            </w:rPr>
            <w:t>P-220</w:t>
          </w:r>
        </w:p>
      </w:tc>
      <w:tc>
        <w:tcPr>
          <w:tcW w:w="1985" w:type="dxa"/>
          <w:vMerge/>
        </w:tcPr>
        <w:p w:rsidR="00E57E2D" w:rsidRDefault="00E57E2D" w:rsidP="00E57E2D">
          <w:pPr>
            <w:pStyle w:val="Header"/>
            <w:rPr>
              <w:rFonts w:ascii="Eras Demi ITC" w:hAnsi="Eras Demi ITC"/>
              <w:color w:val="002060"/>
              <w:sz w:val="20"/>
              <w:szCs w:val="20"/>
            </w:rPr>
          </w:pPr>
        </w:p>
      </w:tc>
    </w:tr>
    <w:tr w:rsidR="00E57E2D" w:rsidTr="00AF08DF">
      <w:trPr>
        <w:trHeight w:val="150"/>
      </w:trPr>
      <w:tc>
        <w:tcPr>
          <w:tcW w:w="2127" w:type="dxa"/>
          <w:shd w:val="clear" w:color="auto" w:fill="auto"/>
        </w:tcPr>
        <w:p w:rsidR="00E57E2D" w:rsidRDefault="00E57E2D" w:rsidP="00E57E2D">
          <w:pPr>
            <w:pStyle w:val="Header"/>
            <w:rPr>
              <w:rFonts w:ascii="Eras Demi ITC" w:hAnsi="Eras Demi ITC"/>
              <w:color w:val="002060"/>
              <w:sz w:val="20"/>
              <w:szCs w:val="20"/>
            </w:rPr>
          </w:pPr>
          <w:r>
            <w:rPr>
              <w:rFonts w:ascii="Eras Demi ITC" w:hAnsi="Eras Demi ITC"/>
              <w:color w:val="002060"/>
              <w:sz w:val="20"/>
              <w:szCs w:val="20"/>
            </w:rPr>
            <w:t xml:space="preserve">Rev Date </w:t>
          </w:r>
        </w:p>
      </w:tc>
      <w:tc>
        <w:tcPr>
          <w:tcW w:w="1701" w:type="dxa"/>
          <w:shd w:val="clear" w:color="auto" w:fill="auto"/>
        </w:tcPr>
        <w:p w:rsidR="00E57E2D" w:rsidRDefault="00E57E2D" w:rsidP="00E57E2D">
          <w:pPr>
            <w:pStyle w:val="Header"/>
            <w:rPr>
              <w:rFonts w:ascii="Eras Demi ITC" w:hAnsi="Eras Demi ITC"/>
              <w:color w:val="002060"/>
              <w:sz w:val="20"/>
              <w:szCs w:val="20"/>
            </w:rPr>
          </w:pPr>
          <w:r>
            <w:rPr>
              <w:rFonts w:ascii="Eras Demi ITC" w:hAnsi="Eras Demi ITC"/>
              <w:color w:val="002060"/>
              <w:sz w:val="20"/>
              <w:szCs w:val="20"/>
            </w:rPr>
            <w:t>Dec 2022</w:t>
          </w:r>
        </w:p>
      </w:tc>
      <w:tc>
        <w:tcPr>
          <w:tcW w:w="1985" w:type="dxa"/>
          <w:shd w:val="clear" w:color="auto" w:fill="auto"/>
        </w:tcPr>
        <w:p w:rsidR="00E57E2D" w:rsidRDefault="00E57E2D" w:rsidP="00E57E2D">
          <w:pPr>
            <w:pStyle w:val="Header"/>
            <w:rPr>
              <w:rFonts w:ascii="Eras Demi ITC" w:hAnsi="Eras Demi ITC"/>
              <w:color w:val="002060"/>
              <w:sz w:val="20"/>
              <w:szCs w:val="20"/>
            </w:rPr>
          </w:pPr>
          <w:r>
            <w:rPr>
              <w:rFonts w:ascii="Eras Demi ITC" w:hAnsi="Eras Demi ITC"/>
              <w:color w:val="002060"/>
              <w:sz w:val="20"/>
              <w:szCs w:val="20"/>
            </w:rPr>
            <w:t xml:space="preserve">Approved by </w:t>
          </w:r>
        </w:p>
      </w:tc>
      <w:tc>
        <w:tcPr>
          <w:tcW w:w="2693" w:type="dxa"/>
          <w:shd w:val="clear" w:color="auto" w:fill="auto"/>
        </w:tcPr>
        <w:p w:rsidR="00E57E2D" w:rsidRDefault="001617B8" w:rsidP="00E57E2D">
          <w:pPr>
            <w:pStyle w:val="Header"/>
            <w:rPr>
              <w:rFonts w:ascii="Eras Demi ITC" w:hAnsi="Eras Demi ITC"/>
              <w:color w:val="002060"/>
              <w:sz w:val="20"/>
              <w:szCs w:val="20"/>
            </w:rPr>
          </w:pPr>
          <w:r>
            <w:rPr>
              <w:rFonts w:ascii="Eras Demi ITC" w:hAnsi="Eras Demi ITC"/>
              <w:color w:val="002060"/>
              <w:sz w:val="20"/>
              <w:szCs w:val="20"/>
            </w:rPr>
            <w:t>Dr. Mahmoud</w:t>
          </w:r>
          <w:r w:rsidR="00E57E2D">
            <w:rPr>
              <w:rFonts w:ascii="Eras Demi ITC" w:hAnsi="Eras Demi ITC"/>
              <w:color w:val="002060"/>
              <w:sz w:val="20"/>
              <w:szCs w:val="20"/>
            </w:rPr>
            <w:t xml:space="preserve"> Awad</w:t>
          </w:r>
        </w:p>
      </w:tc>
      <w:tc>
        <w:tcPr>
          <w:tcW w:w="1985" w:type="dxa"/>
          <w:vMerge/>
        </w:tcPr>
        <w:p w:rsidR="00E57E2D" w:rsidRDefault="00E57E2D" w:rsidP="00E57E2D">
          <w:pPr>
            <w:pStyle w:val="Header"/>
            <w:rPr>
              <w:rFonts w:ascii="Eras Demi ITC" w:hAnsi="Eras Demi ITC"/>
              <w:color w:val="002060"/>
              <w:sz w:val="20"/>
              <w:szCs w:val="20"/>
            </w:rPr>
          </w:pPr>
        </w:p>
      </w:tc>
    </w:tr>
  </w:tbl>
  <w:p w:rsidR="00673A04" w:rsidRDefault="00673A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FC"/>
    <w:rsid w:val="00050F69"/>
    <w:rsid w:val="000A4A1A"/>
    <w:rsid w:val="000C5FFC"/>
    <w:rsid w:val="000E29C8"/>
    <w:rsid w:val="001617B8"/>
    <w:rsid w:val="00177D1A"/>
    <w:rsid w:val="00231C61"/>
    <w:rsid w:val="00265311"/>
    <w:rsid w:val="002774D0"/>
    <w:rsid w:val="002C1E27"/>
    <w:rsid w:val="002C64F9"/>
    <w:rsid w:val="002F0577"/>
    <w:rsid w:val="003658A4"/>
    <w:rsid w:val="00380B83"/>
    <w:rsid w:val="003C07D1"/>
    <w:rsid w:val="00486FDD"/>
    <w:rsid w:val="004F197C"/>
    <w:rsid w:val="00514EDB"/>
    <w:rsid w:val="00673A04"/>
    <w:rsid w:val="006753DF"/>
    <w:rsid w:val="006A72F5"/>
    <w:rsid w:val="006A77FB"/>
    <w:rsid w:val="006B18B3"/>
    <w:rsid w:val="006B26FC"/>
    <w:rsid w:val="006B7626"/>
    <w:rsid w:val="006D50BA"/>
    <w:rsid w:val="006D5375"/>
    <w:rsid w:val="007B59DD"/>
    <w:rsid w:val="008414F1"/>
    <w:rsid w:val="00883B49"/>
    <w:rsid w:val="008B168D"/>
    <w:rsid w:val="008F02E1"/>
    <w:rsid w:val="00902DF9"/>
    <w:rsid w:val="00921B57"/>
    <w:rsid w:val="009A1530"/>
    <w:rsid w:val="00A1661F"/>
    <w:rsid w:val="00A43301"/>
    <w:rsid w:val="00AF08DF"/>
    <w:rsid w:val="00B00C0A"/>
    <w:rsid w:val="00B027AD"/>
    <w:rsid w:val="00B215A5"/>
    <w:rsid w:val="00B47115"/>
    <w:rsid w:val="00B5593B"/>
    <w:rsid w:val="00B64FC8"/>
    <w:rsid w:val="00C06A26"/>
    <w:rsid w:val="00C2198C"/>
    <w:rsid w:val="00C41850"/>
    <w:rsid w:val="00CC286C"/>
    <w:rsid w:val="00CD6A07"/>
    <w:rsid w:val="00CE7C6B"/>
    <w:rsid w:val="00D862E4"/>
    <w:rsid w:val="00E0572B"/>
    <w:rsid w:val="00E1763C"/>
    <w:rsid w:val="00E24F02"/>
    <w:rsid w:val="00E3569B"/>
    <w:rsid w:val="00E476B6"/>
    <w:rsid w:val="00E57E2D"/>
    <w:rsid w:val="00E67116"/>
    <w:rsid w:val="00ED4CEF"/>
    <w:rsid w:val="00F41C55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5:docId w15:val="{441A3A50-0099-4D8F-8AE1-12AB31A2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C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5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57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05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57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A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E2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PRODUCT SPECIFICATION</vt:lpstr>
      <vt:lpstr>PRODUCT SPECIFICATION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SPECIFICATION</dc:title>
  <dc:subject/>
  <dc:creator>DM</dc:creator>
  <cp:keywords/>
  <dc:description/>
  <cp:lastModifiedBy>Mahmoud Awad</cp:lastModifiedBy>
  <cp:revision>6</cp:revision>
  <cp:lastPrinted>2012-09-23T10:03:00Z</cp:lastPrinted>
  <dcterms:created xsi:type="dcterms:W3CDTF">2023-01-29T22:55:00Z</dcterms:created>
  <dcterms:modified xsi:type="dcterms:W3CDTF">2023-02-01T10:15:00Z</dcterms:modified>
</cp:coreProperties>
</file>